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68" w:rsidRPr="00212368" w:rsidRDefault="00212368">
      <w:pPr>
        <w:rPr>
          <w:b/>
          <w:sz w:val="24"/>
          <w:szCs w:val="24"/>
        </w:rPr>
      </w:pPr>
      <w:bookmarkStart w:id="0" w:name="_GoBack"/>
      <w:r w:rsidRPr="00212368">
        <w:rPr>
          <w:b/>
          <w:sz w:val="24"/>
          <w:szCs w:val="24"/>
        </w:rPr>
        <w:t>Licença Ambiental ou Dispensa</w:t>
      </w:r>
    </w:p>
    <w:bookmarkEnd w:id="0"/>
    <w:p w:rsidR="00212368" w:rsidRDefault="00212368">
      <w:pPr>
        <w:rPr>
          <w:b/>
        </w:rPr>
      </w:pPr>
    </w:p>
    <w:p w:rsidR="00443FA8" w:rsidRPr="00443FA8" w:rsidRDefault="00212368">
      <w:pPr>
        <w:rPr>
          <w:b/>
        </w:rPr>
      </w:pPr>
      <w:r>
        <w:rPr>
          <w:b/>
        </w:rPr>
        <w:t xml:space="preserve">Deverá ser </w:t>
      </w:r>
      <w:r w:rsidR="00443FA8" w:rsidRPr="00443FA8">
        <w:rPr>
          <w:b/>
        </w:rPr>
        <w:t xml:space="preserve">emitida pelo órgão ambiental competente. </w:t>
      </w:r>
    </w:p>
    <w:p w:rsidR="00BD13A1" w:rsidRPr="00212368" w:rsidRDefault="00443FA8">
      <w:pPr>
        <w:rPr>
          <w:b/>
        </w:rPr>
      </w:pPr>
      <w:r w:rsidRPr="00212368">
        <w:rPr>
          <w:b/>
        </w:rPr>
        <w:t>A Licença Ambiental e/ou Dispensa, não será exigida pela CERCI para empreendimentos fotovoltaicos instalados sobre telhados.</w:t>
      </w:r>
    </w:p>
    <w:sectPr w:rsidR="00BD13A1" w:rsidRPr="002123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59"/>
    <w:rsid w:val="000544E1"/>
    <w:rsid w:val="0018298B"/>
    <w:rsid w:val="00212368"/>
    <w:rsid w:val="002D7459"/>
    <w:rsid w:val="00443FA8"/>
    <w:rsid w:val="00BD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Elis_web</dc:creator>
  <cp:lastModifiedBy>Elis_web</cp:lastModifiedBy>
  <cp:revision>2</cp:revision>
  <dcterms:created xsi:type="dcterms:W3CDTF">2025-06-05T14:08:00Z</dcterms:created>
  <dcterms:modified xsi:type="dcterms:W3CDTF">2025-06-05T14:08:00Z</dcterms:modified>
</cp:coreProperties>
</file>